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922" w:rsidRDefault="007724D4" w:rsidP="007724D4">
      <w:pPr>
        <w:jc w:val="center"/>
      </w:pPr>
      <w:r>
        <w:t>Порядок подключения к сетям</w:t>
      </w:r>
    </w:p>
    <w:p w:rsidR="007724D4" w:rsidRDefault="007724D4">
      <w:r>
        <w:t xml:space="preserve">       Для присоединения абонента к сетям водоснабжения необходимо получить технические условия на присоединение к водопроводу, где содержаться сведения об абоненте, точке подключения, план подключения.</w:t>
      </w:r>
    </w:p>
    <w:p w:rsidR="007724D4" w:rsidRDefault="007724D4">
      <w:r>
        <w:t xml:space="preserve">       Для получения технического условия необходимо обратиться в МУП «Топливо» по адресу с. Калинино ул. Пролетарская, 51А и предоставить следующие документы:</w:t>
      </w:r>
    </w:p>
    <w:p w:rsidR="007724D4" w:rsidRDefault="007724D4" w:rsidP="007724D4">
      <w:pPr>
        <w:pStyle w:val="a3"/>
        <w:numPr>
          <w:ilvl w:val="0"/>
          <w:numId w:val="1"/>
        </w:numPr>
      </w:pPr>
      <w:r>
        <w:t>Паспорт</w:t>
      </w:r>
    </w:p>
    <w:p w:rsidR="007724D4" w:rsidRDefault="007724D4" w:rsidP="006C0E4D">
      <w:pPr>
        <w:pStyle w:val="a3"/>
        <w:numPr>
          <w:ilvl w:val="0"/>
          <w:numId w:val="1"/>
        </w:numPr>
      </w:pPr>
      <w:r>
        <w:t>Правоустанавливающие документы на землю и жилой дом</w:t>
      </w:r>
    </w:p>
    <w:p w:rsidR="006C0E4D" w:rsidRDefault="006C0E4D" w:rsidP="006C0E4D">
      <w:r>
        <w:t xml:space="preserve">       В получаемых технических условиях определяется техническая возможность подключения и возможные точки присоединения к сети водопровода.</w:t>
      </w:r>
    </w:p>
    <w:p w:rsidR="006C0E4D" w:rsidRDefault="006C0E4D" w:rsidP="006C0E4D">
      <w:r>
        <w:t xml:space="preserve">       Технические условия выдаются в течение 10 рабочих дней.</w:t>
      </w:r>
    </w:p>
    <w:p w:rsidR="006C0E4D" w:rsidRDefault="006C0E4D" w:rsidP="006C0E4D">
      <w:r>
        <w:t xml:space="preserve">       После получения технического условия необходимо получить разрешение на производство земляных работ в администрации Малмыжского района в отделе архитектуры по адресу г. </w:t>
      </w:r>
      <w:proofErr w:type="spellStart"/>
      <w:r>
        <w:t>Малмыж</w:t>
      </w:r>
      <w:proofErr w:type="spellEnd"/>
      <w:r>
        <w:t xml:space="preserve"> ул. Чернышевского, 2а.</w:t>
      </w:r>
    </w:p>
    <w:p w:rsidR="00C61405" w:rsidRDefault="00C61405" w:rsidP="006C0E4D">
      <w:r>
        <w:t xml:space="preserve">       В указанный срок абонент осуществляет прокладку водопроводных сетей водоснабжения (от точки присоединения до дома) с соблюдением всех условий подключения. При этом на вводе водопровода в жилой дом, в доступном для осмотра месте, установить прибор учета (счетчик).</w:t>
      </w:r>
    </w:p>
    <w:p w:rsidR="00C61405" w:rsidRDefault="00C61405" w:rsidP="006C0E4D">
      <w:r>
        <w:t xml:space="preserve">       В заключении абонент обязан заключить договор с МУП «Топливо» на водоснабжение по адресу с. Калинино, ул. Пролетарская, 51А.</w:t>
      </w:r>
    </w:p>
    <w:p w:rsidR="00F823D4" w:rsidRPr="006C0E4D" w:rsidRDefault="00F823D4" w:rsidP="006C0E4D">
      <w:r>
        <w:tab/>
        <w:t>Срок подготовки и направления заявителю договора о подключении 10 дней.</w:t>
      </w:r>
      <w:bookmarkStart w:id="0" w:name="_GoBack"/>
      <w:bookmarkEnd w:id="0"/>
    </w:p>
    <w:sectPr w:rsidR="00F823D4" w:rsidRPr="006C0E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746403"/>
    <w:multiLevelType w:val="hybridMultilevel"/>
    <w:tmpl w:val="63BA5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4D4"/>
    <w:rsid w:val="006C0E4D"/>
    <w:rsid w:val="007724D4"/>
    <w:rsid w:val="00B53922"/>
    <w:rsid w:val="00C61405"/>
    <w:rsid w:val="00F82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91313"/>
  <w15:chartTrackingRefBased/>
  <w15:docId w15:val="{F89565DC-101B-4A60-AD25-EA9FBECB0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4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mashina1984@outlook.com</dc:creator>
  <cp:keywords/>
  <dc:description/>
  <cp:lastModifiedBy>User</cp:lastModifiedBy>
  <cp:revision>2</cp:revision>
  <dcterms:created xsi:type="dcterms:W3CDTF">2017-07-21T12:34:00Z</dcterms:created>
  <dcterms:modified xsi:type="dcterms:W3CDTF">2020-08-31T12:16:00Z</dcterms:modified>
</cp:coreProperties>
</file>